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CD00A4">
        <w:rPr>
          <w:b/>
          <w:sz w:val="28"/>
          <w:szCs w:val="28"/>
        </w:rPr>
        <w:t>контрольных мероприятий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5D1F98" w:rsidRDefault="00996CC7" w:rsidP="00020CFA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F23B1A">
        <w:rPr>
          <w:sz w:val="28"/>
          <w:szCs w:val="28"/>
        </w:rPr>
        <w:t>в период с 31 июля по 05</w:t>
      </w:r>
      <w:r w:rsidR="00020CFA">
        <w:rPr>
          <w:sz w:val="28"/>
          <w:szCs w:val="28"/>
        </w:rPr>
        <w:t xml:space="preserve"> </w:t>
      </w:r>
      <w:r w:rsidR="00F23B1A">
        <w:rPr>
          <w:sz w:val="28"/>
          <w:szCs w:val="28"/>
        </w:rPr>
        <w:t>августа</w:t>
      </w:r>
      <w:r w:rsidR="00020CFA">
        <w:rPr>
          <w:sz w:val="28"/>
          <w:szCs w:val="28"/>
        </w:rPr>
        <w:t xml:space="preserve"> </w:t>
      </w:r>
      <w:r w:rsidR="00FC7152">
        <w:rPr>
          <w:sz w:val="28"/>
          <w:szCs w:val="28"/>
        </w:rPr>
        <w:t>2026</w:t>
      </w:r>
      <w:r w:rsidR="00F5601F">
        <w:rPr>
          <w:sz w:val="28"/>
          <w:szCs w:val="28"/>
        </w:rPr>
        <w:t xml:space="preserve"> года завершен</w:t>
      </w:r>
      <w:r w:rsidR="00F23B1A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621191">
        <w:rPr>
          <w:color w:val="000000"/>
          <w:sz w:val="28"/>
          <w:szCs w:val="28"/>
        </w:rPr>
        <w:t xml:space="preserve">и </w:t>
      </w:r>
      <w:r w:rsidR="007C1794">
        <w:rPr>
          <w:sz w:val="28"/>
          <w:szCs w:val="28"/>
        </w:rPr>
        <w:t>оформлен</w:t>
      </w:r>
      <w:r w:rsidR="00F23B1A">
        <w:rPr>
          <w:sz w:val="28"/>
          <w:szCs w:val="28"/>
        </w:rPr>
        <w:t>ы</w:t>
      </w:r>
      <w:r w:rsidR="007C1794">
        <w:rPr>
          <w:sz w:val="28"/>
          <w:szCs w:val="28"/>
        </w:rPr>
        <w:t xml:space="preserve"> акт</w:t>
      </w:r>
      <w:r w:rsidR="00F23B1A">
        <w:rPr>
          <w:sz w:val="28"/>
          <w:szCs w:val="28"/>
        </w:rPr>
        <w:t>ами</w:t>
      </w:r>
      <w:r w:rsidR="0047205F">
        <w:rPr>
          <w:sz w:val="28"/>
          <w:szCs w:val="28"/>
        </w:rPr>
        <w:t xml:space="preserve"> </w:t>
      </w:r>
      <w:r w:rsidR="005F31C9">
        <w:rPr>
          <w:sz w:val="28"/>
          <w:szCs w:val="28"/>
        </w:rPr>
        <w:t>выездн</w:t>
      </w:r>
      <w:r w:rsidR="005D1F98">
        <w:rPr>
          <w:sz w:val="28"/>
          <w:szCs w:val="28"/>
        </w:rPr>
        <w:t>ые</w:t>
      </w:r>
      <w:r w:rsidR="005F31C9">
        <w:rPr>
          <w:sz w:val="28"/>
          <w:szCs w:val="28"/>
        </w:rPr>
        <w:t xml:space="preserve"> проверк</w:t>
      </w:r>
      <w:r w:rsidR="005D1F98">
        <w:rPr>
          <w:sz w:val="28"/>
          <w:szCs w:val="28"/>
        </w:rPr>
        <w:t>и:</w:t>
      </w:r>
    </w:p>
    <w:p w:rsidR="007C1794" w:rsidRDefault="005D1F98" w:rsidP="005D1F98">
      <w:pPr>
        <w:tabs>
          <w:tab w:val="left" w:pos="0"/>
        </w:tabs>
        <w:ind w:firstLine="709"/>
        <w:contextualSpacing/>
        <w:jc w:val="both"/>
        <w:rPr>
          <w:rStyle w:val="docdata"/>
          <w:color w:val="000000"/>
          <w:sz w:val="28"/>
          <w:szCs w:val="28"/>
        </w:rPr>
      </w:pPr>
      <w:r>
        <w:rPr>
          <w:sz w:val="28"/>
          <w:szCs w:val="28"/>
        </w:rPr>
        <w:t>- </w:t>
      </w:r>
      <w:r w:rsidRPr="005D1F98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 xml:space="preserve">за </w:t>
      </w:r>
      <w:r w:rsidRPr="005D1F98">
        <w:rPr>
          <w:sz w:val="28"/>
          <w:szCs w:val="28"/>
        </w:rPr>
        <w:t>2022 – истекший период 2026 года</w:t>
      </w:r>
      <w:r w:rsidR="007C1794">
        <w:rPr>
          <w:sz w:val="28"/>
          <w:szCs w:val="28"/>
        </w:rPr>
        <w:t>, проведенн</w:t>
      </w:r>
      <w:r>
        <w:rPr>
          <w:sz w:val="28"/>
          <w:szCs w:val="28"/>
        </w:rPr>
        <w:t>ые</w:t>
      </w:r>
      <w:r w:rsidR="005F31C9">
        <w:rPr>
          <w:sz w:val="28"/>
          <w:szCs w:val="28"/>
        </w:rPr>
        <w:t xml:space="preserve"> </w:t>
      </w:r>
      <w:r w:rsidR="007C1794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29</w:t>
      </w:r>
      <w:r w:rsidR="007C1794" w:rsidRPr="00A00C46">
        <w:rPr>
          <w:sz w:val="28"/>
          <w:szCs w:val="28"/>
        </w:rPr>
        <w:t xml:space="preserve"> </w:t>
      </w:r>
      <w:r w:rsidR="007C1794" w:rsidRPr="00170449">
        <w:rPr>
          <w:spacing w:val="-4"/>
          <w:sz w:val="28"/>
          <w:szCs w:val="28"/>
        </w:rPr>
        <w:t xml:space="preserve">Плана контрольных мероприятий Управления </w:t>
      </w:r>
      <w:r w:rsidR="007C1794" w:rsidRPr="00170449">
        <w:rPr>
          <w:sz w:val="28"/>
          <w:szCs w:val="28"/>
          <w:lang w:eastAsia="ar-SA"/>
        </w:rPr>
        <w:t>на 202</w:t>
      </w:r>
      <w:r w:rsidR="00621191">
        <w:rPr>
          <w:sz w:val="28"/>
          <w:szCs w:val="28"/>
          <w:lang w:eastAsia="ar-SA"/>
        </w:rPr>
        <w:t>6</w:t>
      </w:r>
      <w:r w:rsidR="007C1794" w:rsidRPr="00170449">
        <w:rPr>
          <w:sz w:val="28"/>
          <w:szCs w:val="28"/>
          <w:lang w:eastAsia="ar-SA"/>
        </w:rPr>
        <w:t xml:space="preserve"> год, утвержденного руководителем </w:t>
      </w:r>
      <w:r w:rsidR="00621191">
        <w:rPr>
          <w:sz w:val="28"/>
          <w:szCs w:val="28"/>
          <w:lang w:eastAsia="ar-SA"/>
        </w:rPr>
        <w:t>18</w:t>
      </w:r>
      <w:r w:rsidR="007C1794" w:rsidRPr="00170449">
        <w:rPr>
          <w:sz w:val="28"/>
          <w:szCs w:val="28"/>
          <w:lang w:eastAsia="ar-SA"/>
        </w:rPr>
        <w:t xml:space="preserve"> декабря 202</w:t>
      </w:r>
      <w:r w:rsidR="00621191">
        <w:rPr>
          <w:sz w:val="28"/>
          <w:szCs w:val="28"/>
          <w:lang w:eastAsia="ar-SA"/>
        </w:rPr>
        <w:t>5</w:t>
      </w:r>
      <w:r w:rsidR="007C1794" w:rsidRPr="00170449">
        <w:rPr>
          <w:sz w:val="28"/>
          <w:szCs w:val="28"/>
          <w:lang w:eastAsia="ar-SA"/>
        </w:rPr>
        <w:t xml:space="preserve"> г.</w:t>
      </w:r>
      <w:r w:rsidR="007C1794">
        <w:rPr>
          <w:sz w:val="28"/>
          <w:szCs w:val="28"/>
          <w:lang w:eastAsia="ar-SA"/>
        </w:rPr>
        <w:t>,</w:t>
      </w:r>
      <w:r w:rsidR="007C1794" w:rsidRPr="00170449">
        <w:rPr>
          <w:sz w:val="28"/>
          <w:szCs w:val="28"/>
          <w:lang w:eastAsia="ar-SA"/>
        </w:rPr>
        <w:t xml:space="preserve"> (с изменениями)</w:t>
      </w:r>
      <w:r w:rsidR="001E77A6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(далее – План на 2026 год)</w:t>
      </w:r>
      <w:r w:rsidR="007C1794">
        <w:rPr>
          <w:sz w:val="28"/>
          <w:szCs w:val="28"/>
        </w:rPr>
        <w:t xml:space="preserve"> </w:t>
      </w:r>
      <w:r w:rsidR="00621191">
        <w:rPr>
          <w:sz w:val="28"/>
          <w:szCs w:val="28"/>
        </w:rPr>
        <w:t xml:space="preserve">в </w:t>
      </w:r>
      <w:r w:rsidRPr="005D1F98">
        <w:rPr>
          <w:color w:val="000000"/>
          <w:sz w:val="28"/>
          <w:szCs w:val="28"/>
        </w:rPr>
        <w:t>Министерстве образования и науки Челябинской области</w:t>
      </w:r>
      <w:r>
        <w:rPr>
          <w:color w:val="000000"/>
          <w:sz w:val="28"/>
          <w:szCs w:val="28"/>
        </w:rPr>
        <w:t>,</w:t>
      </w:r>
      <w:r w:rsidRPr="005D1F98">
        <w:rPr>
          <w:color w:val="000000"/>
          <w:sz w:val="28"/>
          <w:szCs w:val="28"/>
        </w:rPr>
        <w:t xml:space="preserve"> </w:t>
      </w:r>
      <w:r>
        <w:rPr>
          <w:rStyle w:val="docdata"/>
          <w:color w:val="000000"/>
          <w:sz w:val="28"/>
          <w:szCs w:val="28"/>
        </w:rPr>
        <w:t>в Государственном бюджетном учреждении дополнительного образования «Дом юношеского технического творчества Челябинской области»;</w:t>
      </w:r>
    </w:p>
    <w:p w:rsidR="005D1F98" w:rsidRPr="00621191" w:rsidRDefault="005D1F98" w:rsidP="005D1F98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>- </w:t>
      </w:r>
      <w:r w:rsidRPr="005D1F98">
        <w:rPr>
          <w:rStyle w:val="docdata"/>
          <w:color w:val="000000"/>
          <w:sz w:val="28"/>
          <w:szCs w:val="28"/>
        </w:rPr>
        <w:t xml:space="preserve">осуществления расходов федерального бюджета, выделенных </w:t>
      </w:r>
      <w:r>
        <w:rPr>
          <w:rStyle w:val="docdata"/>
          <w:color w:val="000000"/>
          <w:sz w:val="28"/>
          <w:szCs w:val="28"/>
        </w:rPr>
        <w:br/>
      </w:r>
      <w:r w:rsidRPr="005D1F98">
        <w:rPr>
          <w:rStyle w:val="docdata"/>
          <w:color w:val="000000"/>
          <w:sz w:val="28"/>
          <w:szCs w:val="28"/>
        </w:rPr>
        <w:t xml:space="preserve">на финансовое обеспечение затрат на выполнение комплексных проектов </w:t>
      </w:r>
      <w:r>
        <w:rPr>
          <w:rStyle w:val="docdata"/>
          <w:color w:val="000000"/>
          <w:sz w:val="28"/>
          <w:szCs w:val="28"/>
        </w:rPr>
        <w:br/>
      </w:r>
      <w:r w:rsidRPr="005D1F98">
        <w:rPr>
          <w:rStyle w:val="docdata"/>
          <w:color w:val="000000"/>
          <w:sz w:val="28"/>
          <w:szCs w:val="28"/>
        </w:rPr>
        <w:t>по разработке, созданию и внедрению</w:t>
      </w:r>
      <w:r>
        <w:rPr>
          <w:rStyle w:val="docdata"/>
          <w:color w:val="000000"/>
          <w:sz w:val="28"/>
          <w:szCs w:val="28"/>
        </w:rPr>
        <w:t xml:space="preserve"> </w:t>
      </w:r>
      <w:r w:rsidRPr="005D1F98">
        <w:rPr>
          <w:rStyle w:val="docdata"/>
          <w:color w:val="000000"/>
          <w:sz w:val="28"/>
          <w:szCs w:val="28"/>
        </w:rPr>
        <w:t>в серийное производство судов</w:t>
      </w:r>
      <w:r>
        <w:rPr>
          <w:rStyle w:val="docdata"/>
          <w:color w:val="000000"/>
          <w:sz w:val="28"/>
          <w:szCs w:val="28"/>
        </w:rPr>
        <w:t xml:space="preserve">ого комплектующего оборудования, за </w:t>
      </w:r>
      <w:r w:rsidRPr="005D1F98">
        <w:rPr>
          <w:rStyle w:val="docdata"/>
          <w:color w:val="000000"/>
          <w:sz w:val="28"/>
          <w:szCs w:val="28"/>
        </w:rPr>
        <w:t>2022 – истекший период 2026 года</w:t>
      </w:r>
      <w:r w:rsidR="00175BD4">
        <w:rPr>
          <w:rStyle w:val="docdata"/>
          <w:color w:val="000000"/>
          <w:sz w:val="28"/>
          <w:szCs w:val="28"/>
        </w:rPr>
        <w:t>,</w:t>
      </w:r>
      <w:bookmarkStart w:id="0" w:name="_GoBack"/>
      <w:bookmarkEnd w:id="0"/>
      <w:r w:rsidRPr="005D1F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проведенная в соответствии с пунктом </w:t>
      </w:r>
      <w:r w:rsidR="003F657B">
        <w:rPr>
          <w:sz w:val="28"/>
          <w:szCs w:val="28"/>
        </w:rPr>
        <w:t>27 Плана на 2026 год</w:t>
      </w:r>
      <w:r w:rsidR="003F657B" w:rsidRPr="003F657B">
        <w:t xml:space="preserve"> </w:t>
      </w:r>
      <w:r w:rsidR="003F657B" w:rsidRPr="003F657B">
        <w:rPr>
          <w:sz w:val="28"/>
          <w:szCs w:val="28"/>
        </w:rPr>
        <w:t>в Акционерном обществе «Конар»</w:t>
      </w:r>
      <w:r w:rsidR="003F657B">
        <w:rPr>
          <w:sz w:val="28"/>
          <w:szCs w:val="28"/>
        </w:rPr>
        <w:t>.</w:t>
      </w:r>
    </w:p>
    <w:p w:rsidR="00621191" w:rsidRPr="00621191" w:rsidRDefault="00621191" w:rsidP="00621191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621191">
        <w:rPr>
          <w:color w:val="000000"/>
          <w:sz w:val="28"/>
          <w:szCs w:val="28"/>
        </w:rPr>
        <w:t>Результаты контрольн</w:t>
      </w:r>
      <w:r w:rsidR="003F657B">
        <w:rPr>
          <w:color w:val="000000"/>
          <w:sz w:val="28"/>
          <w:szCs w:val="28"/>
        </w:rPr>
        <w:t>ых</w:t>
      </w:r>
      <w:r w:rsidRPr="00621191">
        <w:rPr>
          <w:color w:val="000000"/>
          <w:sz w:val="28"/>
          <w:szCs w:val="28"/>
        </w:rPr>
        <w:t xml:space="preserve"> мероприяти</w:t>
      </w:r>
      <w:r w:rsidR="003F657B">
        <w:rPr>
          <w:color w:val="000000"/>
          <w:sz w:val="28"/>
          <w:szCs w:val="28"/>
        </w:rPr>
        <w:t>й</w:t>
      </w:r>
      <w:r w:rsidRPr="00621191">
        <w:rPr>
          <w:color w:val="000000"/>
          <w:sz w:val="28"/>
          <w:szCs w:val="28"/>
        </w:rPr>
        <w:t xml:space="preserve"> подлежат рассмотрению </w:t>
      </w:r>
      <w:r>
        <w:rPr>
          <w:color w:val="000000"/>
          <w:sz w:val="28"/>
          <w:szCs w:val="28"/>
        </w:rPr>
        <w:br/>
      </w:r>
      <w:r w:rsidRPr="00621191">
        <w:rPr>
          <w:color w:val="000000"/>
          <w:sz w:val="28"/>
          <w:szCs w:val="28"/>
        </w:rPr>
        <w:t>на заседании Контрольной комиссии Управления.</w:t>
      </w:r>
    </w:p>
    <w:p w:rsidR="00E906C2" w:rsidRPr="00AC570D" w:rsidRDefault="00E906C2" w:rsidP="007C1794">
      <w:pPr>
        <w:tabs>
          <w:tab w:val="left" w:pos="0"/>
        </w:tabs>
        <w:ind w:firstLine="709"/>
        <w:contextualSpacing/>
        <w:jc w:val="both"/>
        <w:rPr>
          <w:snapToGrid w:val="0"/>
          <w:sz w:val="28"/>
          <w:szCs w:val="28"/>
        </w:rPr>
      </w:pP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0C8" w:rsidRDefault="00BA20C8" w:rsidP="00993F57">
      <w:r>
        <w:separator/>
      </w:r>
    </w:p>
  </w:endnote>
  <w:endnote w:type="continuationSeparator" w:id="0">
    <w:p w:rsidR="00BA20C8" w:rsidRDefault="00BA20C8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0C8" w:rsidRDefault="00BA20C8" w:rsidP="00993F57">
      <w:r>
        <w:separator/>
      </w:r>
    </w:p>
  </w:footnote>
  <w:footnote w:type="continuationSeparator" w:id="0">
    <w:p w:rsidR="00BA20C8" w:rsidRDefault="00BA20C8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17F53"/>
    <w:rsid w:val="00020CFA"/>
    <w:rsid w:val="000315BB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C7480"/>
    <w:rsid w:val="000E159D"/>
    <w:rsid w:val="000E6233"/>
    <w:rsid w:val="000F0B6B"/>
    <w:rsid w:val="000F14F0"/>
    <w:rsid w:val="000F2532"/>
    <w:rsid w:val="000F56CE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75BD4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E77A6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57B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05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D1F98"/>
    <w:rsid w:val="005F0F68"/>
    <w:rsid w:val="005F31C9"/>
    <w:rsid w:val="0061198E"/>
    <w:rsid w:val="006141B2"/>
    <w:rsid w:val="006164B5"/>
    <w:rsid w:val="006174EB"/>
    <w:rsid w:val="00621191"/>
    <w:rsid w:val="006216CC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37B3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1794"/>
    <w:rsid w:val="007C2E69"/>
    <w:rsid w:val="007C5465"/>
    <w:rsid w:val="007C576D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7F6D57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C59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65696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1301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25107"/>
    <w:rsid w:val="00B30C7A"/>
    <w:rsid w:val="00B33446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2D1"/>
    <w:rsid w:val="00B71462"/>
    <w:rsid w:val="00B71852"/>
    <w:rsid w:val="00B77B4F"/>
    <w:rsid w:val="00B77C6D"/>
    <w:rsid w:val="00B81D3C"/>
    <w:rsid w:val="00B9346E"/>
    <w:rsid w:val="00B94D19"/>
    <w:rsid w:val="00B954DB"/>
    <w:rsid w:val="00BA20C8"/>
    <w:rsid w:val="00BA2EC8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B27CC"/>
    <w:rsid w:val="00CB2900"/>
    <w:rsid w:val="00CC3392"/>
    <w:rsid w:val="00CD00A4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65B0E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23B1A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C7152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2113,bqiaagaaeyqcaaagiaiaaanvbqaabwmfaaaaaaaaaaaaaaaaaaaaaaaaaaaaaaaaaaaaaaaaaaaaaaaaaaaaaaaaaaaaaaaaaaaaaaaaaaaaaaaaaaaaaaaaaaaaaaaaaaaaaaaaaaaaaaaaaaaaaaaaaaaaaaaaaaaaaaaaaaaaaaaaaaaaaaaaaaaaaaaaaaaaaaaaaaaaaaaaaaaaaaaaaaaaaaaaaaaaaaaa"/>
    <w:basedOn w:val="a0"/>
    <w:rsid w:val="00621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5</cp:revision>
  <cp:lastPrinted>2021-10-25T06:47:00Z</cp:lastPrinted>
  <dcterms:created xsi:type="dcterms:W3CDTF">2026-07-16T07:20:00Z</dcterms:created>
  <dcterms:modified xsi:type="dcterms:W3CDTF">2026-08-06T04:55:00Z</dcterms:modified>
</cp:coreProperties>
</file>