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8B164E" w:rsidP="00200853">
      <w:pPr>
        <w:ind w:firstLine="709"/>
        <w:jc w:val="both"/>
        <w:rPr>
          <w:sz w:val="28"/>
          <w:szCs w:val="28"/>
        </w:rPr>
      </w:pPr>
      <w:r w:rsidRPr="008B164E">
        <w:rPr>
          <w:sz w:val="28"/>
          <w:szCs w:val="28"/>
        </w:rPr>
        <w:t xml:space="preserve">12 </w:t>
      </w:r>
      <w:r>
        <w:rPr>
          <w:sz w:val="28"/>
          <w:szCs w:val="28"/>
        </w:rPr>
        <w:t>марта</w:t>
      </w:r>
      <w:r w:rsidR="00200853">
        <w:rPr>
          <w:sz w:val="28"/>
          <w:szCs w:val="28"/>
        </w:rPr>
        <w:t xml:space="preserve"> 202</w:t>
      </w:r>
      <w:r w:rsidR="00A04CD6">
        <w:rPr>
          <w:sz w:val="28"/>
          <w:szCs w:val="28"/>
        </w:rPr>
        <w:t>5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8B164E" w:rsidRDefault="00AA0704" w:rsidP="00741DA7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6C782D" w:rsidRPr="006C782D">
        <w:rPr>
          <w:sz w:val="28"/>
          <w:szCs w:val="28"/>
          <w:lang w:eastAsia="en-US"/>
        </w:rPr>
        <w:t xml:space="preserve"> </w:t>
      </w:r>
      <w:r w:rsidR="006C782D" w:rsidRPr="006C782D">
        <w:rPr>
          <w:sz w:val="28"/>
          <w:szCs w:val="28"/>
        </w:rPr>
        <w:t>материал</w:t>
      </w:r>
      <w:r w:rsidR="006C782D">
        <w:rPr>
          <w:sz w:val="28"/>
          <w:szCs w:val="28"/>
        </w:rPr>
        <w:t>ы</w:t>
      </w:r>
      <w:r w:rsidR="008B164E">
        <w:rPr>
          <w:sz w:val="28"/>
          <w:szCs w:val="28"/>
        </w:rPr>
        <w:t>:</w:t>
      </w:r>
    </w:p>
    <w:p w:rsidR="00A04CD6" w:rsidRDefault="008B164E" w:rsidP="00741DA7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-</w:t>
      </w:r>
      <w:r w:rsidR="00D06FAB">
        <w:rPr>
          <w:sz w:val="28"/>
          <w:szCs w:val="28"/>
        </w:rPr>
        <w:t> </w:t>
      </w:r>
      <w:r w:rsidRPr="008B164E">
        <w:rPr>
          <w:sz w:val="28"/>
          <w:szCs w:val="28"/>
        </w:rPr>
        <w:t xml:space="preserve">плановой выездной </w:t>
      </w:r>
      <w:r w:rsidRPr="008B164E">
        <w:rPr>
          <w:rFonts w:eastAsia="Calibri"/>
          <w:bCs/>
          <w:sz w:val="28"/>
          <w:szCs w:val="28"/>
          <w:lang w:eastAsia="en-US"/>
        </w:rPr>
        <w:t xml:space="preserve">проверки </w:t>
      </w:r>
      <w:r w:rsidRPr="008B164E">
        <w:rPr>
          <w:sz w:val="28"/>
          <w:szCs w:val="28"/>
        </w:rPr>
        <w:t xml:space="preserve">предоставления субсидий юридическим лицам на возмещение недополученных доходов от предоставления услуг </w:t>
      </w:r>
      <w:r w:rsidR="00D06FAB">
        <w:rPr>
          <w:sz w:val="28"/>
          <w:szCs w:val="28"/>
        </w:rPr>
        <w:br/>
      </w:r>
      <w:r w:rsidRPr="008B164E">
        <w:rPr>
          <w:sz w:val="28"/>
          <w:szCs w:val="28"/>
        </w:rPr>
        <w:t xml:space="preserve">по аэропортовому и наземному обеспечению полетов воздушных судов пользователей воздушного пространства, освобожденных в соответствии </w:t>
      </w:r>
      <w:r w:rsidR="00D06FAB">
        <w:rPr>
          <w:sz w:val="28"/>
          <w:szCs w:val="28"/>
        </w:rPr>
        <w:br/>
      </w:r>
      <w:bookmarkStart w:id="0" w:name="_GoBack"/>
      <w:bookmarkEnd w:id="0"/>
      <w:r w:rsidRPr="008B164E">
        <w:rPr>
          <w:sz w:val="28"/>
          <w:szCs w:val="28"/>
        </w:rPr>
        <w:t>с законодательством Российской Федерации от платы за них, и соблюдения условий соглашений (договоров) об их предоставлении</w:t>
      </w:r>
      <w:r w:rsidRPr="008B164E">
        <w:rPr>
          <w:rFonts w:eastAsia="Calibri"/>
          <w:bCs/>
          <w:sz w:val="28"/>
          <w:szCs w:val="28"/>
          <w:lang w:eastAsia="en-US"/>
        </w:rPr>
        <w:t xml:space="preserve"> </w:t>
      </w:r>
      <w:r w:rsidRPr="008B164E">
        <w:rPr>
          <w:sz w:val="28"/>
          <w:szCs w:val="28"/>
        </w:rPr>
        <w:t xml:space="preserve">за </w:t>
      </w:r>
      <w:r w:rsidRPr="008B164E">
        <w:rPr>
          <w:rFonts w:eastAsia="Calibri"/>
          <w:bCs/>
          <w:sz w:val="28"/>
          <w:szCs w:val="28"/>
          <w:lang w:eastAsia="en-US"/>
        </w:rPr>
        <w:t>2021 – истекший период 2025 года</w:t>
      </w:r>
      <w:r w:rsidRPr="008B164E">
        <w:rPr>
          <w:sz w:val="28"/>
          <w:szCs w:val="28"/>
        </w:rPr>
        <w:t xml:space="preserve">, проведенной в </w:t>
      </w:r>
      <w:r w:rsidRPr="008B164E">
        <w:rPr>
          <w:rFonts w:eastAsia="Calibri"/>
          <w:sz w:val="28"/>
          <w:szCs w:val="28"/>
        </w:rPr>
        <w:t>Акционерном обществе «Челябинское авиапредприятие»</w:t>
      </w:r>
      <w:r>
        <w:rPr>
          <w:rFonts w:eastAsia="Calibri"/>
          <w:sz w:val="28"/>
          <w:szCs w:val="28"/>
        </w:rPr>
        <w:t xml:space="preserve"> </w:t>
      </w:r>
      <w:r w:rsidR="00A04CD6" w:rsidRPr="001D24FE">
        <w:rPr>
          <w:sz w:val="28"/>
          <w:szCs w:val="28"/>
          <w:lang w:eastAsia="en-US"/>
        </w:rPr>
        <w:t>(с участием представителей объект</w:t>
      </w:r>
      <w:r>
        <w:rPr>
          <w:sz w:val="28"/>
          <w:szCs w:val="28"/>
          <w:lang w:eastAsia="en-US"/>
        </w:rPr>
        <w:t>а</w:t>
      </w:r>
      <w:r w:rsidR="00A04CD6" w:rsidRPr="001D24FE">
        <w:rPr>
          <w:sz w:val="28"/>
          <w:szCs w:val="28"/>
          <w:lang w:eastAsia="en-US"/>
        </w:rPr>
        <w:t xml:space="preserve"> контроля)</w:t>
      </w:r>
      <w:r>
        <w:rPr>
          <w:sz w:val="28"/>
          <w:szCs w:val="28"/>
          <w:lang w:eastAsia="en-US"/>
        </w:rPr>
        <w:t>;</w:t>
      </w:r>
    </w:p>
    <w:p w:rsidR="008B164E" w:rsidRPr="001D24FE" w:rsidRDefault="008B164E" w:rsidP="00741DA7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 </w:t>
      </w:r>
      <w:r w:rsidRPr="008B164E">
        <w:rPr>
          <w:sz w:val="28"/>
          <w:szCs w:val="28"/>
        </w:rPr>
        <w:t xml:space="preserve">внеплановой выездной </w:t>
      </w:r>
      <w:r w:rsidRPr="008B164E">
        <w:rPr>
          <w:rFonts w:eastAsia="Calibri"/>
          <w:sz w:val="28"/>
          <w:szCs w:val="28"/>
        </w:rPr>
        <w:t xml:space="preserve">проверки </w:t>
      </w:r>
      <w:r w:rsidRPr="008B164E">
        <w:rPr>
          <w:rFonts w:eastAsia="Calibri"/>
          <w:sz w:val="28"/>
          <w:szCs w:val="28"/>
          <w:lang w:eastAsia="en-US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 муниципальных нужд в отношении отдельных закупок для обеспечения федеральных нужд </w:t>
      </w:r>
      <w:r w:rsidRPr="008B164E">
        <w:rPr>
          <w:sz w:val="28"/>
          <w:szCs w:val="28"/>
        </w:rPr>
        <w:t xml:space="preserve">за </w:t>
      </w:r>
      <w:r w:rsidRPr="008B164E">
        <w:rPr>
          <w:rFonts w:eastAsia="Calibri"/>
          <w:bCs/>
          <w:sz w:val="28"/>
          <w:szCs w:val="28"/>
          <w:lang w:eastAsia="en-US"/>
        </w:rPr>
        <w:t>2021 – истекший период 2024 года</w:t>
      </w:r>
      <w:r w:rsidRPr="008B164E">
        <w:rPr>
          <w:sz w:val="28"/>
          <w:szCs w:val="28"/>
        </w:rPr>
        <w:t xml:space="preserve">, проведенной </w:t>
      </w:r>
      <w:r>
        <w:rPr>
          <w:sz w:val="28"/>
          <w:szCs w:val="28"/>
        </w:rPr>
        <w:br/>
      </w:r>
      <w:r w:rsidRPr="008B164E">
        <w:rPr>
          <w:sz w:val="28"/>
          <w:szCs w:val="28"/>
        </w:rPr>
        <w:t xml:space="preserve">в </w:t>
      </w:r>
      <w:r w:rsidRPr="008B164E">
        <w:rPr>
          <w:rFonts w:eastAsia="Calibri"/>
          <w:iCs/>
          <w:sz w:val="28"/>
          <w:szCs w:val="28"/>
        </w:rPr>
        <w:t xml:space="preserve">Уральском межрегиональном управлении Федеральной службы </w:t>
      </w:r>
      <w:r>
        <w:rPr>
          <w:rFonts w:eastAsia="Calibri"/>
          <w:iCs/>
          <w:sz w:val="28"/>
          <w:szCs w:val="28"/>
        </w:rPr>
        <w:br/>
      </w:r>
      <w:r w:rsidRPr="008B164E">
        <w:rPr>
          <w:rFonts w:eastAsia="Calibri"/>
          <w:iCs/>
          <w:sz w:val="28"/>
          <w:szCs w:val="28"/>
        </w:rPr>
        <w:t>по ветеринарному и фитосанитарному надзору</w:t>
      </w:r>
      <w:r>
        <w:rPr>
          <w:rFonts w:eastAsia="Calibri"/>
          <w:iCs/>
          <w:sz w:val="28"/>
          <w:szCs w:val="28"/>
        </w:rPr>
        <w:t xml:space="preserve"> </w:t>
      </w:r>
      <w:r w:rsidRPr="001D24FE">
        <w:rPr>
          <w:sz w:val="28"/>
          <w:szCs w:val="28"/>
          <w:lang w:eastAsia="en-US"/>
        </w:rPr>
        <w:t>(с участием представителей объект</w:t>
      </w:r>
      <w:r>
        <w:rPr>
          <w:sz w:val="28"/>
          <w:szCs w:val="28"/>
          <w:lang w:eastAsia="en-US"/>
        </w:rPr>
        <w:t>а</w:t>
      </w:r>
      <w:r w:rsidRPr="001D24FE">
        <w:rPr>
          <w:sz w:val="28"/>
          <w:szCs w:val="28"/>
          <w:lang w:eastAsia="en-US"/>
        </w:rPr>
        <w:t xml:space="preserve"> контроля)</w:t>
      </w:r>
      <w:r>
        <w:rPr>
          <w:sz w:val="28"/>
          <w:szCs w:val="28"/>
          <w:lang w:eastAsia="en-US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6C782D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6C782D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82D"/>
    <w:rsid w:val="006C7E42"/>
    <w:rsid w:val="00704E73"/>
    <w:rsid w:val="00741DA7"/>
    <w:rsid w:val="00742C3F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06FAB"/>
    <w:rsid w:val="00D72FB4"/>
    <w:rsid w:val="00D80C31"/>
    <w:rsid w:val="00DA0899"/>
    <w:rsid w:val="00DE05C7"/>
    <w:rsid w:val="00DE665C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79</cp:revision>
  <dcterms:created xsi:type="dcterms:W3CDTF">2018-10-12T10:34:00Z</dcterms:created>
  <dcterms:modified xsi:type="dcterms:W3CDTF">2025-03-10T10:26:00Z</dcterms:modified>
</cp:coreProperties>
</file>