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241B6" w:rsidRDefault="00996CC7" w:rsidP="003C4737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F94F17">
        <w:rPr>
          <w:sz w:val="28"/>
          <w:szCs w:val="28"/>
        </w:rPr>
        <w:t>2</w:t>
      </w:r>
      <w:r w:rsidR="00236533">
        <w:rPr>
          <w:sz w:val="28"/>
          <w:szCs w:val="28"/>
        </w:rPr>
        <w:t>2</w:t>
      </w:r>
      <w:r w:rsidR="003C4737">
        <w:rPr>
          <w:sz w:val="28"/>
          <w:szCs w:val="28"/>
        </w:rPr>
        <w:t xml:space="preserve"> </w:t>
      </w:r>
      <w:r w:rsidR="00236533">
        <w:rPr>
          <w:sz w:val="28"/>
          <w:szCs w:val="28"/>
        </w:rPr>
        <w:t>по 23 июля</w:t>
      </w:r>
      <w:r w:rsidR="003C4737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выездн</w:t>
      </w:r>
      <w:r w:rsidR="003C4737">
        <w:rPr>
          <w:sz w:val="28"/>
          <w:szCs w:val="28"/>
        </w:rPr>
        <w:t>ые</w:t>
      </w:r>
      <w:r w:rsidR="00F94F17">
        <w:rPr>
          <w:sz w:val="28"/>
          <w:szCs w:val="28"/>
        </w:rPr>
        <w:t xml:space="preserve"> проверк</w:t>
      </w:r>
      <w:r w:rsidR="003C4737">
        <w:rPr>
          <w:sz w:val="28"/>
          <w:szCs w:val="28"/>
        </w:rPr>
        <w:t>и</w:t>
      </w:r>
      <w:r w:rsidR="00D241B6">
        <w:rPr>
          <w:sz w:val="28"/>
          <w:szCs w:val="28"/>
        </w:rPr>
        <w:t>:</w:t>
      </w:r>
    </w:p>
    <w:p w:rsidR="00B4248E" w:rsidRDefault="00D241B6" w:rsidP="00D241B6">
      <w:pPr>
        <w:pStyle w:val="2"/>
        <w:spacing w:after="0" w:line="240" w:lineRule="auto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-</w:t>
      </w:r>
      <w:r w:rsidR="009C0410">
        <w:rPr>
          <w:sz w:val="28"/>
          <w:szCs w:val="28"/>
        </w:rPr>
        <w:t> </w:t>
      </w:r>
      <w:r w:rsidR="00236533">
        <w:rPr>
          <w:rFonts w:eastAsia="Calibri"/>
          <w:sz w:val="28"/>
          <w:szCs w:val="28"/>
          <w:lang w:eastAsia="en-US"/>
        </w:rPr>
        <w:t>осуществления расходов федерального бюджета на реализацию проектов развития монопрофильных муниципальных образований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236533">
        <w:rPr>
          <w:sz w:val="28"/>
          <w:szCs w:val="28"/>
        </w:rPr>
        <w:br/>
      </w:r>
      <w:r w:rsidR="00F94F17">
        <w:rPr>
          <w:sz w:val="28"/>
          <w:szCs w:val="28"/>
        </w:rPr>
        <w:t>за 20</w:t>
      </w:r>
      <w:r w:rsidR="00236533">
        <w:rPr>
          <w:sz w:val="28"/>
          <w:szCs w:val="28"/>
        </w:rPr>
        <w:t>14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236533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>с пунктом 1</w:t>
      </w:r>
      <w:r w:rsidR="00236533">
        <w:rPr>
          <w:sz w:val="28"/>
          <w:szCs w:val="28"/>
        </w:rPr>
        <w:t>6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Pr="00D241B6">
        <w:rPr>
          <w:sz w:val="28"/>
          <w:szCs w:val="28"/>
          <w:lang w:eastAsia="ar-SA"/>
        </w:rPr>
        <w:t xml:space="preserve"> (далее – План на 202</w:t>
      </w:r>
      <w:r>
        <w:rPr>
          <w:sz w:val="28"/>
          <w:szCs w:val="28"/>
          <w:lang w:eastAsia="ar-SA"/>
        </w:rPr>
        <w:t>4</w:t>
      </w:r>
      <w:r w:rsidRPr="00D241B6">
        <w:rPr>
          <w:sz w:val="28"/>
          <w:szCs w:val="28"/>
          <w:lang w:eastAsia="ar-SA"/>
        </w:rPr>
        <w:t xml:space="preserve"> год)</w:t>
      </w:r>
      <w:r>
        <w:rPr>
          <w:sz w:val="28"/>
          <w:szCs w:val="28"/>
          <w:lang w:eastAsia="ar-SA"/>
        </w:rPr>
        <w:t>,</w:t>
      </w:r>
      <w:r w:rsidR="00F94F17">
        <w:rPr>
          <w:sz w:val="28"/>
          <w:szCs w:val="28"/>
          <w:lang w:eastAsia="ar-SA"/>
        </w:rPr>
        <w:t xml:space="preserve"> </w:t>
      </w:r>
      <w:r w:rsidR="00236533">
        <w:rPr>
          <w:sz w:val="28"/>
          <w:szCs w:val="28"/>
          <w:lang w:eastAsia="ar-SA"/>
        </w:rPr>
        <w:br/>
      </w:r>
      <w:r w:rsidR="00F94F17">
        <w:rPr>
          <w:sz w:val="28"/>
          <w:szCs w:val="28"/>
          <w:lang w:eastAsia="ar-SA"/>
        </w:rPr>
        <w:t xml:space="preserve">в </w:t>
      </w:r>
      <w:r w:rsidR="00236533">
        <w:rPr>
          <w:sz w:val="28"/>
          <w:szCs w:val="28"/>
        </w:rPr>
        <w:t>Министерстве строительства и инфраструктуры Челябинской области</w:t>
      </w:r>
      <w:r>
        <w:rPr>
          <w:sz w:val="28"/>
          <w:szCs w:val="28"/>
          <w:lang w:eastAsia="ar-SA"/>
        </w:rPr>
        <w:t>;</w:t>
      </w:r>
    </w:p>
    <w:p w:rsidR="00D241B6" w:rsidRDefault="00D241B6" w:rsidP="00D241B6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-</w:t>
      </w:r>
      <w:r w:rsidR="009C0410">
        <w:rPr>
          <w:sz w:val="28"/>
          <w:szCs w:val="28"/>
          <w:lang w:eastAsia="ar-SA"/>
        </w:rPr>
        <w:t> </w:t>
      </w:r>
      <w:r w:rsidR="00236533" w:rsidRPr="00B20A95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</w:t>
      </w:r>
      <w:r w:rsidR="00236533" w:rsidRPr="00B20A95">
        <w:rPr>
          <w:sz w:val="28"/>
          <w:szCs w:val="28"/>
        </w:rPr>
        <w:br/>
        <w:t xml:space="preserve">для обеспечения государственных и муниципальных нужд в отношении отдельных закупок для нужд субъектов Российской Федерации </w:t>
      </w:r>
      <w:r w:rsidR="00236533" w:rsidRPr="00B20A95">
        <w:rPr>
          <w:sz w:val="28"/>
          <w:szCs w:val="28"/>
        </w:rPr>
        <w:br/>
        <w:t xml:space="preserve">и муниципальных нужд, финансовое обеспечение которых частично </w:t>
      </w:r>
      <w:r w:rsidR="00236533" w:rsidRPr="00B20A95">
        <w:rPr>
          <w:sz w:val="28"/>
          <w:szCs w:val="28"/>
        </w:rPr>
        <w:br/>
        <w:t>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>
        <w:rPr>
          <w:sz w:val="28"/>
          <w:szCs w:val="28"/>
        </w:rPr>
        <w:t xml:space="preserve">, за </w:t>
      </w:r>
      <w:r w:rsidR="00236533" w:rsidRPr="00B20A95">
        <w:rPr>
          <w:sz w:val="28"/>
          <w:szCs w:val="28"/>
          <w:lang w:eastAsia="ar-SA"/>
        </w:rPr>
        <w:t xml:space="preserve">2019 – </w:t>
      </w:r>
      <w:r w:rsidR="00236533" w:rsidRPr="00B20A95">
        <w:rPr>
          <w:sz w:val="28"/>
          <w:szCs w:val="28"/>
        </w:rPr>
        <w:t>истекший период 2024 года</w:t>
      </w:r>
      <w:r>
        <w:rPr>
          <w:sz w:val="28"/>
          <w:szCs w:val="28"/>
        </w:rPr>
        <w:t xml:space="preserve">, проведенная в соответствии </w:t>
      </w:r>
      <w:r w:rsidR="00236533">
        <w:rPr>
          <w:sz w:val="28"/>
          <w:szCs w:val="28"/>
        </w:rPr>
        <w:br/>
      </w:r>
      <w:r w:rsidRPr="008A349C">
        <w:rPr>
          <w:sz w:val="28"/>
          <w:szCs w:val="28"/>
          <w:lang w:eastAsia="ar-SA"/>
        </w:rPr>
        <w:t>с</w:t>
      </w:r>
      <w:r w:rsidRPr="008A349C">
        <w:rPr>
          <w:bCs/>
          <w:sz w:val="28"/>
          <w:szCs w:val="28"/>
        </w:rPr>
        <w:t xml:space="preserve"> </w:t>
      </w:r>
      <w:r w:rsidRPr="008A349C">
        <w:rPr>
          <w:bCs/>
          <w:sz w:val="28"/>
          <w:szCs w:val="28"/>
          <w:lang w:eastAsia="ar-SA"/>
        </w:rPr>
        <w:t xml:space="preserve">пунктом </w:t>
      </w:r>
      <w:r w:rsidR="00236533">
        <w:rPr>
          <w:bCs/>
          <w:sz w:val="28"/>
          <w:szCs w:val="28"/>
          <w:lang w:eastAsia="ar-SA"/>
        </w:rPr>
        <w:t>7</w:t>
      </w:r>
      <w:r w:rsidRPr="008A349C">
        <w:rPr>
          <w:bCs/>
          <w:sz w:val="28"/>
          <w:szCs w:val="28"/>
          <w:lang w:eastAsia="ar-SA"/>
        </w:rPr>
        <w:t xml:space="preserve"> Плана</w:t>
      </w:r>
      <w:r>
        <w:rPr>
          <w:bCs/>
          <w:sz w:val="28"/>
          <w:szCs w:val="28"/>
          <w:lang w:eastAsia="ar-SA"/>
        </w:rPr>
        <w:t xml:space="preserve"> на 2024 год, в </w:t>
      </w:r>
      <w:r w:rsidR="00236533" w:rsidRPr="00B20A95">
        <w:rPr>
          <w:sz w:val="28"/>
          <w:szCs w:val="28"/>
        </w:rPr>
        <w:t xml:space="preserve">Комитете по управлению имуществом </w:t>
      </w:r>
      <w:r w:rsidR="00236533">
        <w:rPr>
          <w:sz w:val="28"/>
          <w:szCs w:val="28"/>
        </w:rPr>
        <w:br/>
      </w:r>
      <w:bookmarkStart w:id="0" w:name="_GoBack"/>
      <w:bookmarkEnd w:id="0"/>
      <w:r w:rsidR="00236533" w:rsidRPr="00B20A95">
        <w:rPr>
          <w:sz w:val="28"/>
          <w:szCs w:val="28"/>
        </w:rPr>
        <w:t>и земельным отношениям города Челябинска</w:t>
      </w:r>
      <w:r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1B6" w:rsidRDefault="00D241B6" w:rsidP="00993F57">
      <w:r>
        <w:separator/>
      </w:r>
    </w:p>
  </w:endnote>
  <w:endnote w:type="continuationSeparator" w:id="0">
    <w:p w:rsidR="00D241B6" w:rsidRDefault="00D241B6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1B6" w:rsidRDefault="00D241B6" w:rsidP="00993F57">
      <w:r>
        <w:separator/>
      </w:r>
    </w:p>
  </w:footnote>
  <w:footnote w:type="continuationSeparator" w:id="0">
    <w:p w:rsidR="00D241B6" w:rsidRDefault="00D241B6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D241B6" w:rsidRDefault="00D241B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6533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C041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2DD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41B6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2024-07-24T05:58:00Z</dcterms:created>
  <dcterms:modified xsi:type="dcterms:W3CDTF">2024-07-24T06:06:00Z</dcterms:modified>
</cp:coreProperties>
</file>