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F94F17" w:rsidRPr="00E7236B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1221D6">
        <w:rPr>
          <w:sz w:val="28"/>
          <w:szCs w:val="28"/>
        </w:rPr>
        <w:t>14</w:t>
      </w:r>
      <w:r w:rsidR="00F94F17">
        <w:rPr>
          <w:sz w:val="28"/>
          <w:szCs w:val="28"/>
        </w:rPr>
        <w:t xml:space="preserve"> </w:t>
      </w:r>
      <w:r w:rsidR="00E7236B">
        <w:rPr>
          <w:sz w:val="28"/>
          <w:szCs w:val="28"/>
        </w:rPr>
        <w:t>июня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E7236B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0E2149" w:rsidRPr="00A42B37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судостроения и техники для освоения шельфовых месторождений»</w:t>
      </w:r>
      <w:r w:rsidR="003C4737">
        <w:rPr>
          <w:sz w:val="28"/>
          <w:szCs w:val="28"/>
        </w:rPr>
        <w:t>,</w:t>
      </w:r>
      <w:r w:rsidR="00E7236B">
        <w:rPr>
          <w:sz w:val="28"/>
          <w:szCs w:val="28"/>
        </w:rPr>
        <w:br/>
      </w:r>
      <w:r w:rsidR="00F94F17">
        <w:rPr>
          <w:sz w:val="28"/>
          <w:szCs w:val="28"/>
        </w:rPr>
        <w:t>за 20</w:t>
      </w:r>
      <w:r w:rsidR="00E7236B">
        <w:rPr>
          <w:sz w:val="28"/>
          <w:szCs w:val="28"/>
        </w:rPr>
        <w:t>1</w:t>
      </w:r>
      <w:r w:rsidR="000E2149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 w:rsidR="003C4737">
        <w:rPr>
          <w:sz w:val="28"/>
          <w:szCs w:val="28"/>
        </w:rPr>
        <w:br/>
      </w:r>
      <w:r w:rsidR="000E2149">
        <w:rPr>
          <w:sz w:val="28"/>
          <w:szCs w:val="28"/>
        </w:rPr>
        <w:t>19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="000E2149" w:rsidRPr="00A42B37">
        <w:rPr>
          <w:rFonts w:eastAsia="Calibri"/>
          <w:sz w:val="28"/>
          <w:szCs w:val="28"/>
        </w:rPr>
        <w:t>Обществе с ограниченной ответственностью «Южуралгидромаш</w:t>
      </w:r>
      <w:r w:rsidR="000E2149">
        <w:rPr>
          <w:rFonts w:eastAsia="Calibri"/>
          <w:sz w:val="28"/>
          <w:szCs w:val="28"/>
        </w:rPr>
        <w:t xml:space="preserve"> </w:t>
      </w:r>
      <w:r w:rsidR="000E2149" w:rsidRPr="00A42B37">
        <w:rPr>
          <w:rFonts w:eastAsia="Calibri"/>
          <w:sz w:val="28"/>
          <w:szCs w:val="28"/>
        </w:rPr>
        <w:t>– комплексные системы»</w:t>
      </w:r>
      <w:r w:rsidR="00E7236B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AE5" w:rsidRDefault="00E03AE5" w:rsidP="00993F57">
      <w:r>
        <w:separator/>
      </w:r>
    </w:p>
  </w:endnote>
  <w:endnote w:type="continuationSeparator" w:id="0">
    <w:p w:rsidR="00E03AE5" w:rsidRDefault="00E03AE5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AE5" w:rsidRDefault="00E03AE5" w:rsidP="00993F57">
      <w:r>
        <w:separator/>
      </w:r>
    </w:p>
  </w:footnote>
  <w:footnote w:type="continuationSeparator" w:id="0">
    <w:p w:rsidR="00E03AE5" w:rsidRDefault="00E03AE5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2149"/>
    <w:rsid w:val="000E6233"/>
    <w:rsid w:val="000F0B6B"/>
    <w:rsid w:val="000F2532"/>
    <w:rsid w:val="001002CF"/>
    <w:rsid w:val="00105B81"/>
    <w:rsid w:val="001221D6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03AE5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2024-06-14T09:59:00Z</dcterms:created>
  <dcterms:modified xsi:type="dcterms:W3CDTF">2024-06-14T10:02:00Z</dcterms:modified>
</cp:coreProperties>
</file>