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631359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 марта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E64E3E">
        <w:rPr>
          <w:sz w:val="28"/>
          <w:szCs w:val="28"/>
        </w:rPr>
        <w:br/>
      </w:r>
      <w:bookmarkStart w:id="0" w:name="_GoBack"/>
      <w:bookmarkEnd w:id="0"/>
      <w:r w:rsidR="00AA0704" w:rsidRPr="0099668B">
        <w:rPr>
          <w:sz w:val="28"/>
          <w:szCs w:val="28"/>
        </w:rPr>
        <w:t xml:space="preserve">по Челябинской области (далее – Управление) </w:t>
      </w:r>
      <w:r w:rsidRPr="0099668B">
        <w:rPr>
          <w:sz w:val="28"/>
          <w:szCs w:val="28"/>
        </w:rPr>
        <w:t xml:space="preserve">под председательством </w:t>
      </w:r>
      <w:r>
        <w:rPr>
          <w:sz w:val="28"/>
          <w:szCs w:val="28"/>
        </w:rPr>
        <w:t xml:space="preserve">заместителя </w:t>
      </w:r>
      <w:r w:rsidRPr="0099668B"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Л.А. </w:t>
      </w:r>
      <w:proofErr w:type="spellStart"/>
      <w:r>
        <w:rPr>
          <w:sz w:val="28"/>
          <w:szCs w:val="28"/>
        </w:rPr>
        <w:t>Осовской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631359" w:rsidRDefault="00AA0704" w:rsidP="00741DA7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631359">
        <w:rPr>
          <w:sz w:val="28"/>
          <w:szCs w:val="28"/>
        </w:rPr>
        <w:t>:</w:t>
      </w:r>
    </w:p>
    <w:p w:rsidR="00A04CD6" w:rsidRDefault="00631359" w:rsidP="00741DA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 </w:t>
      </w:r>
      <w:r w:rsidRPr="00631359">
        <w:rPr>
          <w:sz w:val="28"/>
          <w:szCs w:val="28"/>
        </w:rPr>
        <w:t xml:space="preserve">внеплановой камеральной проверки финансово-хозяйственной деятельности за 2020-2023 годы, проведенной в </w:t>
      </w:r>
      <w:r w:rsidRPr="00631359">
        <w:rPr>
          <w:rFonts w:eastAsia="Calibri"/>
          <w:sz w:val="28"/>
          <w:szCs w:val="28"/>
        </w:rPr>
        <w:t xml:space="preserve">Главном управлении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631359">
        <w:rPr>
          <w:rFonts w:eastAsia="Calibri"/>
          <w:sz w:val="28"/>
          <w:szCs w:val="28"/>
        </w:rPr>
        <w:br/>
        <w:t>по Челябинской области</w:t>
      </w:r>
      <w:r>
        <w:rPr>
          <w:rFonts w:eastAsia="Calibri"/>
          <w:sz w:val="28"/>
          <w:szCs w:val="28"/>
        </w:rPr>
        <w:t xml:space="preserve"> </w:t>
      </w:r>
      <w:r w:rsidR="00A04CD6"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="00A04CD6"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;</w:t>
      </w:r>
    </w:p>
    <w:p w:rsidR="00631359" w:rsidRPr="001D24FE" w:rsidRDefault="00631359" w:rsidP="0063135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Pr="00631359">
        <w:rPr>
          <w:sz w:val="28"/>
          <w:szCs w:val="28"/>
        </w:rPr>
        <w:t xml:space="preserve"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2022-истекший период 2024 года, проведенной </w:t>
      </w:r>
      <w:r>
        <w:rPr>
          <w:sz w:val="28"/>
          <w:szCs w:val="28"/>
        </w:rPr>
        <w:br/>
      </w:r>
      <w:r w:rsidRPr="00631359">
        <w:rPr>
          <w:sz w:val="28"/>
          <w:szCs w:val="28"/>
        </w:rPr>
        <w:t>в Федеральном государственном бюджетном водохозяйственном учреждении «</w:t>
      </w:r>
      <w:proofErr w:type="spellStart"/>
      <w:r w:rsidRPr="00631359">
        <w:rPr>
          <w:sz w:val="28"/>
          <w:szCs w:val="28"/>
        </w:rPr>
        <w:t>Центррегионводхоз</w:t>
      </w:r>
      <w:proofErr w:type="spellEnd"/>
      <w:r w:rsidRPr="00631359">
        <w:rPr>
          <w:sz w:val="28"/>
          <w:szCs w:val="28"/>
        </w:rPr>
        <w:t>» в части деятельности филиала по эксплуатации водохранилищ Челябинской области</w:t>
      </w:r>
      <w:r>
        <w:rPr>
          <w:sz w:val="28"/>
          <w:szCs w:val="28"/>
        </w:rPr>
        <w:t xml:space="preserve"> </w:t>
      </w:r>
      <w:r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6C782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6C782D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1359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64E3E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80</cp:revision>
  <dcterms:created xsi:type="dcterms:W3CDTF">2018-10-12T10:34:00Z</dcterms:created>
  <dcterms:modified xsi:type="dcterms:W3CDTF">2025-03-05T05:59:00Z</dcterms:modified>
</cp:coreProperties>
</file>