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A04CD6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 января</w:t>
      </w:r>
      <w:r w:rsidR="00200853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A04CD6" w:rsidRDefault="00AA0704" w:rsidP="00B9640C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957E33">
        <w:rPr>
          <w:sz w:val="28"/>
          <w:szCs w:val="28"/>
        </w:rPr>
        <w:t xml:space="preserve"> материалы</w:t>
      </w:r>
      <w:r w:rsidR="00A04CD6">
        <w:rPr>
          <w:sz w:val="28"/>
          <w:szCs w:val="28"/>
        </w:rPr>
        <w:t>:</w:t>
      </w:r>
    </w:p>
    <w:p w:rsidR="00FB67F7" w:rsidRDefault="00A04CD6" w:rsidP="00B9640C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- </w:t>
      </w:r>
      <w:r w:rsidRPr="00A04CD6">
        <w:rPr>
          <w:sz w:val="28"/>
          <w:szCs w:val="28"/>
        </w:rPr>
        <w:t xml:space="preserve">внеплановой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</w:t>
      </w:r>
      <w:r w:rsidRPr="00A04CD6">
        <w:rPr>
          <w:sz w:val="28"/>
          <w:szCs w:val="28"/>
        </w:rPr>
        <w:br/>
        <w:t xml:space="preserve">из федерального бюджета, за истекший период 2024 года, проведенной </w:t>
      </w:r>
      <w:r w:rsidRPr="00A04CD6">
        <w:rPr>
          <w:sz w:val="28"/>
          <w:szCs w:val="28"/>
        </w:rPr>
        <w:br/>
        <w:t>в Министерстве образования и науки Челябинской области</w:t>
      </w:r>
      <w:r>
        <w:rPr>
          <w:sz w:val="28"/>
          <w:szCs w:val="28"/>
        </w:rPr>
        <w:t xml:space="preserve"> </w:t>
      </w:r>
      <w:r w:rsidR="00B9640C" w:rsidRPr="001D24FE">
        <w:rPr>
          <w:sz w:val="28"/>
          <w:szCs w:val="28"/>
          <w:lang w:eastAsia="en-US"/>
        </w:rPr>
        <w:t>(с участием представителей объект</w:t>
      </w:r>
      <w:r>
        <w:rPr>
          <w:sz w:val="28"/>
          <w:szCs w:val="28"/>
          <w:lang w:eastAsia="en-US"/>
        </w:rPr>
        <w:t>а</w:t>
      </w:r>
      <w:r w:rsidR="00B9640C" w:rsidRPr="001D24FE">
        <w:rPr>
          <w:sz w:val="28"/>
          <w:szCs w:val="28"/>
          <w:lang w:eastAsia="en-US"/>
        </w:rPr>
        <w:t xml:space="preserve"> контроля)</w:t>
      </w:r>
      <w:r>
        <w:rPr>
          <w:sz w:val="28"/>
          <w:szCs w:val="28"/>
          <w:lang w:eastAsia="en-US"/>
        </w:rPr>
        <w:t>;</w:t>
      </w:r>
    </w:p>
    <w:p w:rsidR="00A04CD6" w:rsidRPr="001D24FE" w:rsidRDefault="00A04CD6" w:rsidP="00B9640C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 </w:t>
      </w:r>
      <w:r w:rsidRPr="00A04CD6">
        <w:rPr>
          <w:sz w:val="28"/>
          <w:szCs w:val="28"/>
        </w:rPr>
        <w:t xml:space="preserve">плановой выездной проверки предоставления и использования субсидий, предоставленных из федерального бюджета автономному учреждению, и их отражения в бухгалтерском учете и бухгалтерской (финансовой) отчетности за </w:t>
      </w:r>
      <w:r w:rsidRPr="00A04CD6">
        <w:rPr>
          <w:iCs/>
          <w:sz w:val="28"/>
          <w:szCs w:val="28"/>
          <w:lang w:eastAsia="x-none"/>
        </w:rPr>
        <w:t>2022-2023 годы</w:t>
      </w:r>
      <w:r w:rsidRPr="00A04CD6">
        <w:rPr>
          <w:sz w:val="28"/>
          <w:szCs w:val="28"/>
        </w:rPr>
        <w:t xml:space="preserve">, проведенной </w:t>
      </w:r>
      <w:r w:rsidRPr="00A04CD6">
        <w:rPr>
          <w:sz w:val="28"/>
          <w:szCs w:val="28"/>
        </w:rPr>
        <w:br/>
        <w:t xml:space="preserve">в </w:t>
      </w:r>
      <w:r w:rsidRPr="00A04CD6">
        <w:rPr>
          <w:rFonts w:eastAsia="Calibri"/>
          <w:sz w:val="28"/>
          <w:szCs w:val="28"/>
        </w:rPr>
        <w:t xml:space="preserve">Федеральном государственном </w:t>
      </w:r>
      <w:r w:rsidRPr="00A04CD6">
        <w:rPr>
          <w:sz w:val="28"/>
          <w:szCs w:val="28"/>
          <w:lang w:eastAsia="ar-SA"/>
        </w:rPr>
        <w:t>автономном образовательном учреждении высшего образования «Южно-Уральский государственный университет (</w:t>
      </w:r>
      <w:r>
        <w:rPr>
          <w:sz w:val="28"/>
          <w:szCs w:val="28"/>
          <w:lang w:eastAsia="ar-SA"/>
        </w:rPr>
        <w:t>н</w:t>
      </w:r>
      <w:r w:rsidRPr="00A04CD6">
        <w:rPr>
          <w:sz w:val="28"/>
          <w:szCs w:val="28"/>
          <w:lang w:eastAsia="ar-SA"/>
        </w:rPr>
        <w:t>ациональный исследовательский университет)</w:t>
      </w:r>
      <w:r w:rsidRPr="00A04CD6">
        <w:rPr>
          <w:sz w:val="28"/>
          <w:szCs w:val="28"/>
          <w:lang w:eastAsia="en-US"/>
        </w:rPr>
        <w:t xml:space="preserve"> </w:t>
      </w:r>
      <w:r w:rsidRPr="001D24FE">
        <w:rPr>
          <w:sz w:val="28"/>
          <w:szCs w:val="28"/>
          <w:lang w:eastAsia="en-US"/>
        </w:rPr>
        <w:t>(с участием представителей объект</w:t>
      </w:r>
      <w:r>
        <w:rPr>
          <w:sz w:val="28"/>
          <w:szCs w:val="28"/>
          <w:lang w:eastAsia="en-US"/>
        </w:rPr>
        <w:t>а</w:t>
      </w:r>
      <w:r w:rsidRPr="001D24FE">
        <w:rPr>
          <w:sz w:val="28"/>
          <w:szCs w:val="28"/>
          <w:lang w:eastAsia="en-US"/>
        </w:rPr>
        <w:t xml:space="preserve"> контроля)</w:t>
      </w:r>
      <w:r>
        <w:rPr>
          <w:sz w:val="28"/>
          <w:szCs w:val="28"/>
          <w:lang w:eastAsia="en-US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1A52AF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1A52AF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  <w:bookmarkStart w:id="0" w:name="_GoBack"/>
      <w:bookmarkEnd w:id="0"/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DE665C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75</cp:revision>
  <dcterms:created xsi:type="dcterms:W3CDTF">2018-10-12T10:34:00Z</dcterms:created>
  <dcterms:modified xsi:type="dcterms:W3CDTF">2025-01-17T04:22:00Z</dcterms:modified>
</cp:coreProperties>
</file>